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50C" w:rsidRDefault="00C1450C" w:rsidP="007044D0">
      <w:pPr>
        <w:pStyle w:val="Bezodstpw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t>Zabawa – hodujemy kwiatek.</w:t>
      </w:r>
    </w:p>
    <w:p w:rsidR="00C1450C" w:rsidRPr="00C1450C" w:rsidRDefault="00C1450C" w:rsidP="007044D0">
      <w:pPr>
        <w:pStyle w:val="Bezodstpw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 w:rsidRPr="00C1450C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Proponuję </w:t>
      </w:r>
      <w:r>
        <w:rPr>
          <w:rFonts w:ascii="Times New Roman" w:hAnsi="Times New Roman" w:cs="Times New Roman"/>
          <w:noProof/>
          <w:sz w:val="24"/>
          <w:szCs w:val="24"/>
          <w:lang w:eastAsia="pl-PL"/>
        </w:rPr>
        <w:t>najpier</w:t>
      </w:r>
      <w:r w:rsidR="00E612AC">
        <w:rPr>
          <w:rFonts w:ascii="Times New Roman" w:hAnsi="Times New Roman" w:cs="Times New Roman"/>
          <w:noProof/>
          <w:sz w:val="24"/>
          <w:szCs w:val="24"/>
          <w:lang w:eastAsia="pl-PL"/>
        </w:rPr>
        <w:t>w</w:t>
      </w:r>
      <w:r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 pokolorować</w:t>
      </w:r>
      <w:r w:rsidR="00E612AC">
        <w:rPr>
          <w:rFonts w:ascii="Times New Roman" w:hAnsi="Times New Roman" w:cs="Times New Roman"/>
          <w:noProof/>
          <w:sz w:val="24"/>
          <w:szCs w:val="24"/>
          <w:lang w:eastAsia="pl-PL"/>
        </w:rPr>
        <w:t>,</w:t>
      </w:r>
      <w:r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 następnie wyciąć elementy. Kwiat składamy wzdłuż linii,</w:t>
      </w:r>
      <w:r w:rsidR="00E612AC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 tworzy się harmonijka. W</w:t>
      </w:r>
      <w:r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 doniczce wycinamy okienko na wielkość elementu z nasionem i wsuwamy </w:t>
      </w:r>
      <w:r w:rsidR="00E612AC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go </w:t>
      </w:r>
      <w:r w:rsidR="00153DD7">
        <w:rPr>
          <w:rFonts w:ascii="Times New Roman" w:hAnsi="Times New Roman" w:cs="Times New Roman"/>
          <w:noProof/>
          <w:sz w:val="24"/>
          <w:szCs w:val="24"/>
          <w:lang w:eastAsia="pl-PL"/>
        </w:rPr>
        <w:t>do środka</w:t>
      </w:r>
      <w:r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 (siejemy nasionko).</w:t>
      </w:r>
      <w:r w:rsidR="00E612AC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 Wszystko wkładamy do słoika, tak żeby doniczka stała.</w:t>
      </w:r>
      <w:r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 Na drugi dzień dzieci </w:t>
      </w:r>
      <w:r w:rsidR="00E612AC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rozkładają </w:t>
      </w:r>
      <w:r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kolejny </w:t>
      </w:r>
      <w:r w:rsidR="00E612AC">
        <w:rPr>
          <w:rFonts w:ascii="Times New Roman" w:hAnsi="Times New Roman" w:cs="Times New Roman"/>
          <w:noProof/>
          <w:sz w:val="24"/>
          <w:szCs w:val="24"/>
          <w:lang w:eastAsia="pl-PL"/>
        </w:rPr>
        <w:t>element kwiatka (korzenie), trzeciego dnia liście. Czwartego dnia</w:t>
      </w:r>
      <w:r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 </w:t>
      </w:r>
      <w:r w:rsidR="00E612AC">
        <w:rPr>
          <w:rFonts w:ascii="Times New Roman" w:hAnsi="Times New Roman" w:cs="Times New Roman"/>
          <w:noProof/>
          <w:sz w:val="24"/>
          <w:szCs w:val="24"/>
          <w:lang w:eastAsia="pl-PL"/>
        </w:rPr>
        <w:t>zakwitnie nam pię</w:t>
      </w:r>
      <w:r>
        <w:rPr>
          <w:rFonts w:ascii="Times New Roman" w:hAnsi="Times New Roman" w:cs="Times New Roman"/>
          <w:noProof/>
          <w:sz w:val="24"/>
          <w:szCs w:val="24"/>
          <w:lang w:eastAsia="pl-PL"/>
        </w:rPr>
        <w:t>kny kwiat. W miarę wysuwania kolejnych elementów, podklejamy za pomocą taśmy rurkę koktajlową</w:t>
      </w:r>
      <w:r w:rsidR="00790F5B">
        <w:rPr>
          <w:rFonts w:ascii="Times New Roman" w:hAnsi="Times New Roman" w:cs="Times New Roman"/>
          <w:noProof/>
          <w:sz w:val="24"/>
          <w:szCs w:val="24"/>
          <w:lang w:eastAsia="pl-PL"/>
        </w:rPr>
        <w:t>,</w:t>
      </w:r>
      <w:r w:rsidR="00E612AC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 aby wspomóc łodygę</w:t>
      </w:r>
      <w:r w:rsidR="00790F5B">
        <w:rPr>
          <w:rFonts w:ascii="Times New Roman" w:hAnsi="Times New Roman" w:cs="Times New Roman"/>
          <w:noProof/>
          <w:sz w:val="24"/>
          <w:szCs w:val="24"/>
          <w:lang w:eastAsia="pl-PL"/>
        </w:rPr>
        <w:t>. Na koniec możemy</w:t>
      </w:r>
      <w:r w:rsidR="00E612AC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 wyjąć doniczkę z kwiatkiem ze słoika i</w:t>
      </w:r>
      <w:r w:rsidR="00790F5B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 przymocować taśmą do szyby </w:t>
      </w:r>
      <w:r w:rsidR="00790F5B" w:rsidRPr="00790F5B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171450" cy="171450"/>
            <wp:effectExtent l="0" t="0" r="0" b="0"/>
            <wp:docPr id="1" name="Obraz 1" descr="Delikatnie uśmiechnięta U+1F6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likatnie uśmiechnięta U+1F64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90F5B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 </w:t>
      </w:r>
    </w:p>
    <w:p w:rsidR="00C1450C" w:rsidRDefault="00C1450C" w:rsidP="007044D0">
      <w:pPr>
        <w:pStyle w:val="Bezodstpw"/>
        <w:rPr>
          <w:noProof/>
          <w:lang w:eastAsia="pl-PL"/>
        </w:rPr>
      </w:pPr>
    </w:p>
    <w:p w:rsidR="00153DD7" w:rsidRDefault="00153DD7" w:rsidP="007044D0">
      <w:pPr>
        <w:pStyle w:val="Bezodstpw"/>
        <w:rPr>
          <w:noProof/>
          <w:lang w:eastAsia="pl-PL"/>
        </w:rPr>
      </w:pPr>
    </w:p>
    <w:p w:rsidR="00153DD7" w:rsidRDefault="00153DD7" w:rsidP="007044D0">
      <w:pPr>
        <w:pStyle w:val="Bezodstpw"/>
        <w:rPr>
          <w:noProof/>
          <w:lang w:eastAsia="pl-PL"/>
        </w:rPr>
      </w:pPr>
    </w:p>
    <w:p w:rsidR="00C1450C" w:rsidRDefault="00C1450C" w:rsidP="007044D0">
      <w:pPr>
        <w:pStyle w:val="Bezodstpw"/>
        <w:rPr>
          <w:noProof/>
          <w:lang w:eastAsia="pl-PL"/>
        </w:rPr>
      </w:pPr>
    </w:p>
    <w:p w:rsidR="002E1A81" w:rsidRDefault="00E456CC" w:rsidP="007044D0">
      <w:pPr>
        <w:pStyle w:val="Bezodstpw"/>
      </w:pPr>
      <w:r w:rsidRPr="00E456CC">
        <w:rPr>
          <w:noProof/>
          <w:lang w:eastAsia="pl-PL"/>
        </w:rPr>
        <w:drawing>
          <wp:inline distT="0" distB="0" distL="0" distR="0">
            <wp:extent cx="5367655" cy="7058025"/>
            <wp:effectExtent l="19050" t="0" r="4445" b="0"/>
            <wp:docPr id="13" name="Obraz 13" descr="Los Niños: ΠΩΣ ΜΕΓΑΛΩΝΕΙ ΤΟ ΛΟΥΛΟΥΔ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Los Niños: ΠΩΣ ΜΕΓΑΛΩΝΕΙ ΤΟ ΛΟΥΛΟΥΔΙ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b="42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7655" cy="7058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450C" w:rsidRDefault="00C1450C" w:rsidP="007044D0">
      <w:pPr>
        <w:pStyle w:val="Bezodstpw"/>
      </w:pPr>
    </w:p>
    <w:sectPr w:rsidR="00C1450C" w:rsidSect="00C1450C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456CC"/>
    <w:rsid w:val="000D1639"/>
    <w:rsid w:val="00153DD7"/>
    <w:rsid w:val="002E1A81"/>
    <w:rsid w:val="00521034"/>
    <w:rsid w:val="007044D0"/>
    <w:rsid w:val="00790F5B"/>
    <w:rsid w:val="00C1450C"/>
    <w:rsid w:val="00E456CC"/>
    <w:rsid w:val="00E612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1A8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456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56CC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7044D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89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6</cp:revision>
  <dcterms:created xsi:type="dcterms:W3CDTF">2020-03-26T22:04:00Z</dcterms:created>
  <dcterms:modified xsi:type="dcterms:W3CDTF">2020-03-27T11:24:00Z</dcterms:modified>
</cp:coreProperties>
</file>